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A0D70D" w14:textId="77777777" w:rsidR="009349CE" w:rsidRDefault="009349CE" w:rsidP="009349CE">
      <w:pPr>
        <w:spacing w:line="240" w:lineRule="auto"/>
        <w:rPr>
          <w:rFonts w:ascii="Corbel" w:hAnsi="Corbel"/>
          <w:b/>
          <w:bCs/>
        </w:rPr>
      </w:pPr>
      <w:r>
        <w:rPr>
          <w:rFonts w:ascii="Times New Roman" w:hAnsi="Times New Roman"/>
          <w:b/>
          <w:bCs/>
        </w:rPr>
        <w:t xml:space="preserve">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B169DF">
        <w:rPr>
          <w:rFonts w:ascii="Corbel" w:hAnsi="Corbel"/>
          <w:b/>
          <w:bCs/>
        </w:rPr>
        <w:tab/>
      </w:r>
    </w:p>
    <w:p w14:paraId="3F66D188" w14:textId="77777777" w:rsidR="009349CE" w:rsidRPr="00B169DF" w:rsidRDefault="009349CE" w:rsidP="009349CE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66813701" w14:textId="5F969922" w:rsidR="009349CE" w:rsidRPr="00AE3AEA" w:rsidRDefault="009349CE" w:rsidP="009349CE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b/>
          <w:smallCaps/>
          <w:sz w:val="28"/>
          <w:szCs w:val="28"/>
        </w:rPr>
        <w:t>dotyczy cyklu kształcenia 202</w:t>
      </w:r>
      <w:r w:rsidR="002D1A29">
        <w:rPr>
          <w:rFonts w:ascii="Corbel" w:hAnsi="Corbel"/>
          <w:b/>
          <w:smallCaps/>
          <w:sz w:val="28"/>
          <w:szCs w:val="28"/>
        </w:rPr>
        <w:t>1</w:t>
      </w:r>
      <w:r w:rsidRPr="00AE3AEA">
        <w:rPr>
          <w:rFonts w:ascii="Corbel" w:hAnsi="Corbel"/>
          <w:b/>
          <w:smallCaps/>
          <w:sz w:val="28"/>
          <w:szCs w:val="28"/>
        </w:rPr>
        <w:t>-2024</w:t>
      </w:r>
    </w:p>
    <w:p w14:paraId="06281116" w14:textId="77777777" w:rsidR="009349CE" w:rsidRPr="00AE3AEA" w:rsidRDefault="009349CE" w:rsidP="009349CE">
      <w:pPr>
        <w:spacing w:after="0" w:line="480" w:lineRule="auto"/>
        <w:jc w:val="center"/>
        <w:rPr>
          <w:rFonts w:ascii="Corbel" w:hAnsi="Corbel"/>
          <w:sz w:val="28"/>
          <w:szCs w:val="28"/>
        </w:rPr>
      </w:pPr>
      <w:r w:rsidRPr="00AE3AEA">
        <w:rPr>
          <w:rFonts w:ascii="Corbel" w:hAnsi="Corbel"/>
          <w:sz w:val="28"/>
          <w:szCs w:val="28"/>
        </w:rPr>
        <w:t>Rok akademicki 2023-2024</w:t>
      </w:r>
    </w:p>
    <w:p w14:paraId="4A2425CD" w14:textId="77777777" w:rsidR="009349CE" w:rsidRPr="00B169DF" w:rsidRDefault="009349CE" w:rsidP="009349CE">
      <w:pPr>
        <w:spacing w:after="0" w:line="240" w:lineRule="auto"/>
        <w:rPr>
          <w:rFonts w:ascii="Corbel" w:hAnsi="Corbel"/>
          <w:sz w:val="24"/>
          <w:szCs w:val="24"/>
        </w:rPr>
      </w:pPr>
    </w:p>
    <w:p w14:paraId="67CAF4C6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9349CE" w:rsidRPr="00B169DF" w14:paraId="72D604E6" w14:textId="77777777" w:rsidTr="00EE3DE5">
        <w:tc>
          <w:tcPr>
            <w:tcW w:w="2694" w:type="dxa"/>
            <w:vAlign w:val="center"/>
          </w:tcPr>
          <w:p w14:paraId="701D3ED2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2CFFF7E6" w14:textId="7DC0D415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Wykład monograficzny </w:t>
            </w:r>
            <w:r w:rsidR="002D1A29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9349CE" w:rsidRPr="00B169DF" w14:paraId="777FCD09" w14:textId="77777777" w:rsidTr="00EE3DE5">
        <w:tc>
          <w:tcPr>
            <w:tcW w:w="2694" w:type="dxa"/>
            <w:vAlign w:val="center"/>
          </w:tcPr>
          <w:p w14:paraId="1786DD4C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2BE47C42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9349CE" w:rsidRPr="00B169DF" w14:paraId="326ECD59" w14:textId="77777777" w:rsidTr="00EE3DE5">
        <w:tc>
          <w:tcPr>
            <w:tcW w:w="2694" w:type="dxa"/>
            <w:vAlign w:val="center"/>
          </w:tcPr>
          <w:p w14:paraId="7CE9C309" w14:textId="77777777" w:rsidR="009349CE" w:rsidRPr="00B169DF" w:rsidRDefault="009349CE" w:rsidP="00EE3DE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2EEC1859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9349CE" w:rsidRPr="00B169DF" w14:paraId="4745FBDE" w14:textId="77777777" w:rsidTr="00EE3DE5">
        <w:tc>
          <w:tcPr>
            <w:tcW w:w="2694" w:type="dxa"/>
            <w:vAlign w:val="center"/>
          </w:tcPr>
          <w:p w14:paraId="5FC89FF4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EAD3E91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9349CE" w:rsidRPr="00B169DF" w14:paraId="4522BD3F" w14:textId="77777777" w:rsidTr="00EE3DE5">
        <w:tc>
          <w:tcPr>
            <w:tcW w:w="2694" w:type="dxa"/>
            <w:vAlign w:val="center"/>
          </w:tcPr>
          <w:p w14:paraId="62DC6084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B6FA53C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</w:t>
            </w:r>
          </w:p>
        </w:tc>
      </w:tr>
      <w:tr w:rsidR="009349CE" w:rsidRPr="00B169DF" w14:paraId="69A3DFF6" w14:textId="77777777" w:rsidTr="00EE3DE5">
        <w:tc>
          <w:tcPr>
            <w:tcW w:w="2694" w:type="dxa"/>
            <w:vAlign w:val="center"/>
          </w:tcPr>
          <w:p w14:paraId="60C2FA8B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3128C7A" w14:textId="69951D04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9349CE" w:rsidRPr="00B169DF" w14:paraId="3B99F8B0" w14:textId="77777777" w:rsidTr="00EE3DE5">
        <w:tc>
          <w:tcPr>
            <w:tcW w:w="2694" w:type="dxa"/>
            <w:vAlign w:val="center"/>
          </w:tcPr>
          <w:p w14:paraId="4ED3D0AF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2EF9AE21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Ogólnoakadamicki</w:t>
            </w:r>
            <w:proofErr w:type="spellEnd"/>
          </w:p>
        </w:tc>
      </w:tr>
      <w:tr w:rsidR="009349CE" w:rsidRPr="00B169DF" w14:paraId="30FAAC01" w14:textId="77777777" w:rsidTr="00EE3DE5">
        <w:tc>
          <w:tcPr>
            <w:tcW w:w="2694" w:type="dxa"/>
            <w:vAlign w:val="center"/>
          </w:tcPr>
          <w:p w14:paraId="1CE64378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8B709AA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9349CE" w:rsidRPr="00B169DF" w14:paraId="5A99E31B" w14:textId="77777777" w:rsidTr="00EE3DE5">
        <w:tc>
          <w:tcPr>
            <w:tcW w:w="2694" w:type="dxa"/>
            <w:vAlign w:val="center"/>
          </w:tcPr>
          <w:p w14:paraId="1BA575C3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35A373AF" w14:textId="315AE21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2D1A29">
              <w:rPr>
                <w:rFonts w:ascii="Corbel" w:hAnsi="Corbel"/>
                <w:b w:val="0"/>
                <w:sz w:val="24"/>
                <w:szCs w:val="24"/>
              </w:rPr>
              <w:t>3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I</w:t>
            </w:r>
          </w:p>
        </w:tc>
      </w:tr>
      <w:tr w:rsidR="009349CE" w:rsidRPr="00B169DF" w14:paraId="49C3A731" w14:textId="77777777" w:rsidTr="00EE3DE5">
        <w:tc>
          <w:tcPr>
            <w:tcW w:w="2694" w:type="dxa"/>
            <w:vAlign w:val="center"/>
          </w:tcPr>
          <w:p w14:paraId="5CAA572D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DDF476C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349CE" w:rsidRPr="00B169DF" w14:paraId="3CC88EAA" w14:textId="77777777" w:rsidTr="00EE3DE5">
        <w:tc>
          <w:tcPr>
            <w:tcW w:w="2694" w:type="dxa"/>
            <w:vAlign w:val="center"/>
          </w:tcPr>
          <w:p w14:paraId="71F1DC0A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935248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9349CE" w:rsidRPr="00B169DF" w14:paraId="572C3210" w14:textId="77777777" w:rsidTr="00EE3DE5">
        <w:tc>
          <w:tcPr>
            <w:tcW w:w="2694" w:type="dxa"/>
            <w:vAlign w:val="center"/>
          </w:tcPr>
          <w:p w14:paraId="7515E8EB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495856A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  <w:tr w:rsidR="009349CE" w:rsidRPr="00B169DF" w14:paraId="70E389B1" w14:textId="77777777" w:rsidTr="00EE3DE5">
        <w:tc>
          <w:tcPr>
            <w:tcW w:w="2694" w:type="dxa"/>
            <w:vAlign w:val="center"/>
          </w:tcPr>
          <w:p w14:paraId="558961A2" w14:textId="77777777" w:rsidR="009349CE" w:rsidRPr="00B169DF" w:rsidRDefault="009349CE" w:rsidP="00EE3DE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</w:t>
            </w:r>
          </w:p>
        </w:tc>
        <w:tc>
          <w:tcPr>
            <w:tcW w:w="7087" w:type="dxa"/>
            <w:vAlign w:val="center"/>
          </w:tcPr>
          <w:p w14:paraId="12736B2E" w14:textId="77777777" w:rsidR="009349CE" w:rsidRPr="00B169DF" w:rsidRDefault="009349CE" w:rsidP="00EE3DE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Magdalena Żardecka</w:t>
            </w:r>
          </w:p>
        </w:tc>
      </w:tr>
    </w:tbl>
    <w:p w14:paraId="64263E2A" w14:textId="77777777" w:rsidR="009349CE" w:rsidRPr="00B169DF" w:rsidRDefault="009349CE" w:rsidP="009349C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A2BBCA2" w14:textId="77777777" w:rsidR="009349CE" w:rsidRPr="00B169DF" w:rsidRDefault="009349CE" w:rsidP="009349C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AF0517D" w14:textId="77777777" w:rsidR="009349CE" w:rsidRPr="00B169DF" w:rsidRDefault="009349CE" w:rsidP="009349C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9349CE" w:rsidRPr="00B169DF" w14:paraId="65F93674" w14:textId="77777777" w:rsidTr="00EE3DE5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22EC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7C0F6A9B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9C952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Wykł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D494C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1C1DA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Konw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6887C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D10A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Sem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65E39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998A2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B169DF">
              <w:rPr>
                <w:rFonts w:ascii="Corbel" w:hAnsi="Corbel"/>
                <w:szCs w:val="24"/>
              </w:rPr>
              <w:t>Prakt</w:t>
            </w:r>
            <w:proofErr w:type="spellEnd"/>
            <w:r w:rsidRPr="00B169DF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15638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75743D" w14:textId="77777777" w:rsidR="009349CE" w:rsidRPr="00B169DF" w:rsidRDefault="009349CE" w:rsidP="00EE3DE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349CE" w:rsidRPr="00B169DF" w14:paraId="2A153777" w14:textId="77777777" w:rsidTr="00EE3DE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E85E" w14:textId="06A04C7F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2B06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6CF6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CBC6E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5C878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5006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EB5F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C5249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8BE5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8DB6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349CE" w:rsidRPr="00B169DF" w14:paraId="2617B0D1" w14:textId="77777777" w:rsidTr="00EE3DE5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D9A7D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C611C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655BF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73C8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68A4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D4321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23E1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2EE0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33CB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4ECA7" w14:textId="77777777" w:rsidR="009349CE" w:rsidRPr="00B169DF" w:rsidRDefault="009349CE" w:rsidP="00EE3DE5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75E6F5D9" w14:textId="77777777" w:rsidR="009349CE" w:rsidRPr="00B169DF" w:rsidRDefault="009349CE" w:rsidP="009349C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38728151" w14:textId="77777777" w:rsidR="009349CE" w:rsidRPr="00B169DF" w:rsidRDefault="009349CE" w:rsidP="009349C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BD7C117" w14:textId="77777777" w:rsidR="009349CE" w:rsidRPr="00B169DF" w:rsidRDefault="009349CE" w:rsidP="009349CE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1.2.</w:t>
      </w:r>
      <w:r w:rsidRPr="00B169DF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3F175FD4" w14:textId="77777777" w:rsidR="009349CE" w:rsidRPr="00B169DF" w:rsidRDefault="009349CE" w:rsidP="009349CE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7EC42500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5CC5ACC" w14:textId="77777777" w:rsidR="009349CE" w:rsidRPr="00B169DF" w:rsidRDefault="009349CE" w:rsidP="009349CE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Pr="00B169DF">
        <w:rPr>
          <w:rFonts w:ascii="Corbel" w:hAnsi="Corbel"/>
          <w:smallCaps w:val="0"/>
          <w:szCs w:val="24"/>
        </w:rPr>
        <w:tab/>
        <w:t xml:space="preserve">Forma zaliczenia przedmiotu  (z toku) </w:t>
      </w:r>
      <w:r>
        <w:rPr>
          <w:rFonts w:ascii="Corbel" w:hAnsi="Corbel"/>
          <w:smallCaps w:val="0"/>
          <w:szCs w:val="24"/>
        </w:rPr>
        <w:t xml:space="preserve">- </w:t>
      </w:r>
      <w:r w:rsidRPr="00B169DF">
        <w:rPr>
          <w:rFonts w:ascii="Corbel" w:hAnsi="Corbel"/>
          <w:b w:val="0"/>
          <w:smallCaps w:val="0"/>
          <w:szCs w:val="24"/>
        </w:rPr>
        <w:t>zaliczenie z oceną</w:t>
      </w:r>
    </w:p>
    <w:p w14:paraId="4BC4303B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7B2565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9CE" w:rsidRPr="00B169DF" w14:paraId="406D1AD2" w14:textId="77777777" w:rsidTr="00EE3DE5">
        <w:tc>
          <w:tcPr>
            <w:tcW w:w="9670" w:type="dxa"/>
          </w:tcPr>
          <w:p w14:paraId="4F5664FD" w14:textId="77777777" w:rsidR="009349CE" w:rsidRPr="00B169DF" w:rsidRDefault="009349CE" w:rsidP="00EE3DE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Wiedza i umiejętności zdobyte na wcześniejszych etapach studiów</w:t>
            </w:r>
          </w:p>
        </w:tc>
      </w:tr>
    </w:tbl>
    <w:p w14:paraId="34AACD1F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zCs w:val="24"/>
        </w:rPr>
      </w:pPr>
    </w:p>
    <w:p w14:paraId="178BE825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 cele, efekty uczenia się , treści Programowe i stosowane metody Dydaktyczne</w:t>
      </w:r>
    </w:p>
    <w:p w14:paraId="6D558AA9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zCs w:val="24"/>
        </w:rPr>
      </w:pPr>
    </w:p>
    <w:p w14:paraId="05B57095" w14:textId="77777777" w:rsidR="009349CE" w:rsidRPr="00B169DF" w:rsidRDefault="009349CE" w:rsidP="009349C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3.1 Cele przedmiotu</w:t>
      </w:r>
    </w:p>
    <w:p w14:paraId="1CACA8EC" w14:textId="77777777" w:rsidR="009349CE" w:rsidRPr="00B169DF" w:rsidRDefault="009349CE" w:rsidP="009349C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9349CE" w:rsidRPr="00B169DF" w14:paraId="675181E2" w14:textId="77777777" w:rsidTr="00EE3DE5">
        <w:tc>
          <w:tcPr>
            <w:tcW w:w="851" w:type="dxa"/>
            <w:vAlign w:val="center"/>
          </w:tcPr>
          <w:p w14:paraId="26D92055" w14:textId="77777777" w:rsidR="009349CE" w:rsidRPr="00B169DF" w:rsidRDefault="009349CE" w:rsidP="00EE3D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819" w:type="dxa"/>
            <w:vAlign w:val="center"/>
          </w:tcPr>
          <w:p w14:paraId="72BA1200" w14:textId="77777777" w:rsidR="009349CE" w:rsidRPr="00B169DF" w:rsidRDefault="009349CE" w:rsidP="00EE3D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i pogłębienie wiedzy na temat relacji zachodzących między strukturami i instytucjami społecznymi; rozwinięcie i pogłębienie wiedzy na temat rodzajów więzi społecznych i prawidłowości, którym one podlegają; rozwinięcie i pogłębienie wiedzy na temat norm konstytuujących i regulujących życie społeczne i indywidualne</w:t>
            </w:r>
          </w:p>
        </w:tc>
      </w:tr>
      <w:tr w:rsidR="009349CE" w:rsidRPr="00B169DF" w14:paraId="7982C81B" w14:textId="77777777" w:rsidTr="00EE3DE5">
        <w:tc>
          <w:tcPr>
            <w:tcW w:w="851" w:type="dxa"/>
            <w:vAlign w:val="center"/>
          </w:tcPr>
          <w:p w14:paraId="3CF0ACEB" w14:textId="77777777" w:rsidR="009349CE" w:rsidRPr="00B169DF" w:rsidRDefault="009349CE" w:rsidP="00EE3DE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82689D6" w14:textId="77777777" w:rsidR="009349CE" w:rsidRPr="00B169DF" w:rsidRDefault="009349CE" w:rsidP="00EE3D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umiejętności dobierania argumentów i tworzenia strategii argumentacyjnych oraz krytycznego patrzenia na zjawiska i procesy społeczne przez pryzmat terminologii wypracowanej w ramach określonej tradycji filozoficznej</w:t>
            </w:r>
          </w:p>
        </w:tc>
      </w:tr>
      <w:tr w:rsidR="009349CE" w:rsidRPr="00B169DF" w14:paraId="5061BFF1" w14:textId="77777777" w:rsidTr="00EE3DE5">
        <w:tc>
          <w:tcPr>
            <w:tcW w:w="851" w:type="dxa"/>
            <w:vAlign w:val="center"/>
          </w:tcPr>
          <w:p w14:paraId="2943AD45" w14:textId="77777777" w:rsidR="009349CE" w:rsidRPr="00B169DF" w:rsidRDefault="009349CE" w:rsidP="00EE3D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45AF47A" w14:textId="77777777" w:rsidR="009349CE" w:rsidRPr="00B169DF" w:rsidRDefault="009349CE" w:rsidP="00EE3DE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Rozwinięcie i pogłębienie umiejętności krytycznej oceny posiadanej przez siebie wiedzy</w:t>
            </w:r>
          </w:p>
        </w:tc>
      </w:tr>
    </w:tbl>
    <w:p w14:paraId="510D4F4D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6A81325" w14:textId="77777777" w:rsidR="009349CE" w:rsidRPr="00B169DF" w:rsidRDefault="009349CE" w:rsidP="009349C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3.2 Efekty uczenia się dla przedmiotu</w:t>
      </w:r>
      <w:r w:rsidRPr="00B169DF">
        <w:rPr>
          <w:rFonts w:ascii="Corbel" w:hAnsi="Corbel"/>
          <w:sz w:val="24"/>
          <w:szCs w:val="24"/>
        </w:rPr>
        <w:t xml:space="preserve"> </w:t>
      </w:r>
    </w:p>
    <w:p w14:paraId="78F32191" w14:textId="77777777" w:rsidR="009349CE" w:rsidRPr="00B169DF" w:rsidRDefault="009349CE" w:rsidP="009349C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9349CE" w:rsidRPr="00B169DF" w14:paraId="6D870526" w14:textId="77777777" w:rsidTr="00EE3DE5">
        <w:tc>
          <w:tcPr>
            <w:tcW w:w="1701" w:type="dxa"/>
            <w:vAlign w:val="center"/>
          </w:tcPr>
          <w:p w14:paraId="225BC18C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vAlign w:val="center"/>
          </w:tcPr>
          <w:p w14:paraId="351CD3BA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2DF3656E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9349CE" w:rsidRPr="00B169DF" w14:paraId="459DB4D0" w14:textId="77777777" w:rsidTr="00EE3DE5">
        <w:tc>
          <w:tcPr>
            <w:tcW w:w="1701" w:type="dxa"/>
          </w:tcPr>
          <w:p w14:paraId="6FDD7AFD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EC4233D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w pogłębionym stopniu relacje zachodzące między strukturami i instytucjami społecznymi; zna i rozumie rodzaje więzi społecznych i prawidłowości, którym one podlegają; zna i rozumie normy konstytuujące i regulujące struktury i instytucje społeczne oraz ich źródła i wpływ na życie indywidualne </w:t>
            </w:r>
          </w:p>
        </w:tc>
        <w:tc>
          <w:tcPr>
            <w:tcW w:w="1873" w:type="dxa"/>
          </w:tcPr>
          <w:p w14:paraId="6588A137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9349CE" w:rsidRPr="00B169DF" w14:paraId="1E6286B5" w14:textId="77777777" w:rsidTr="00EE3DE5">
        <w:tc>
          <w:tcPr>
            <w:tcW w:w="1701" w:type="dxa"/>
          </w:tcPr>
          <w:p w14:paraId="4E2E76BD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678E0F11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potrafi właściwie dobierać argumenty, tworzyć strategie argumentacyjne, myśleć krytycznie, formułować odpowiedzi na krytykę oraz ujawniać błędy logiczne w wypowiedziach</w:t>
            </w:r>
          </w:p>
        </w:tc>
        <w:tc>
          <w:tcPr>
            <w:tcW w:w="1873" w:type="dxa"/>
          </w:tcPr>
          <w:p w14:paraId="4FE4FA48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9349CE" w:rsidRPr="00B169DF" w14:paraId="79ABD83D" w14:textId="77777777" w:rsidTr="00EE3DE5">
        <w:tc>
          <w:tcPr>
            <w:tcW w:w="1701" w:type="dxa"/>
          </w:tcPr>
          <w:p w14:paraId="44D68C78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75D7B2B4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jest gotów do krytycznej oceny posiadanej przez siebie wiedzy i umiejętności</w:t>
            </w:r>
          </w:p>
        </w:tc>
        <w:tc>
          <w:tcPr>
            <w:tcW w:w="1873" w:type="dxa"/>
          </w:tcPr>
          <w:p w14:paraId="6EEF9ECC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0939E29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A276A6E" w14:textId="77777777" w:rsidR="009349CE" w:rsidRPr="00B169DF" w:rsidRDefault="009349CE" w:rsidP="009349C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3.3 Treści programowe </w:t>
      </w:r>
      <w:r w:rsidRPr="00B169DF">
        <w:rPr>
          <w:rFonts w:ascii="Corbel" w:hAnsi="Corbel"/>
          <w:sz w:val="24"/>
          <w:szCs w:val="24"/>
        </w:rPr>
        <w:t xml:space="preserve">  </w:t>
      </w:r>
    </w:p>
    <w:p w14:paraId="652AC823" w14:textId="77777777" w:rsidR="009349CE" w:rsidRPr="00B169DF" w:rsidRDefault="009349CE" w:rsidP="009349C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354CE02D" w14:textId="77777777" w:rsidR="009349CE" w:rsidRPr="00B169DF" w:rsidRDefault="009349CE" w:rsidP="009349C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9CE" w:rsidRPr="00B169DF" w14:paraId="1145203B" w14:textId="77777777" w:rsidTr="00EE3DE5">
        <w:tc>
          <w:tcPr>
            <w:tcW w:w="9639" w:type="dxa"/>
          </w:tcPr>
          <w:p w14:paraId="6140E2AE" w14:textId="77777777" w:rsidR="009349CE" w:rsidRPr="00B169DF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49CE" w:rsidRPr="00B169DF" w14:paraId="1B59AA59" w14:textId="77777777" w:rsidTr="00EE3DE5">
        <w:tc>
          <w:tcPr>
            <w:tcW w:w="9639" w:type="dxa"/>
          </w:tcPr>
          <w:p w14:paraId="23F223F1" w14:textId="77777777" w:rsidR="009349CE" w:rsidRPr="00B169DF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Tradycja krytyczna w filozofii – rys historyczny</w:t>
            </w:r>
          </w:p>
        </w:tc>
      </w:tr>
      <w:tr w:rsidR="009349CE" w:rsidRPr="00B169DF" w14:paraId="52BFF74B" w14:textId="77777777" w:rsidTr="00EE3DE5">
        <w:tc>
          <w:tcPr>
            <w:tcW w:w="9639" w:type="dxa"/>
          </w:tcPr>
          <w:p w14:paraId="59E8CAFB" w14:textId="77777777" w:rsidR="009349CE" w:rsidRPr="00B169DF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Podstawowe założenia teorii krytycznej</w:t>
            </w:r>
          </w:p>
        </w:tc>
      </w:tr>
      <w:tr w:rsidR="009349CE" w:rsidRPr="00B169DF" w14:paraId="02487C6B" w14:textId="77777777" w:rsidTr="00EE3DE5">
        <w:tc>
          <w:tcPr>
            <w:tcW w:w="9639" w:type="dxa"/>
          </w:tcPr>
          <w:p w14:paraId="297ED89B" w14:textId="77777777" w:rsidR="009349CE" w:rsidRPr="00B169DF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Trzy pokolenia Szkoły Frankfurckiej</w:t>
            </w:r>
          </w:p>
        </w:tc>
      </w:tr>
      <w:tr w:rsidR="009349CE" w:rsidRPr="00B169DF" w14:paraId="08D9C7AD" w14:textId="77777777" w:rsidTr="00EE3DE5">
        <w:tc>
          <w:tcPr>
            <w:tcW w:w="9639" w:type="dxa"/>
          </w:tcPr>
          <w:p w14:paraId="31D9BAA3" w14:textId="77777777" w:rsidR="009349CE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Axel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Honneth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- heglowskie źródła idei walki o uznanie </w:t>
            </w:r>
          </w:p>
        </w:tc>
      </w:tr>
      <w:tr w:rsidR="009349CE" w:rsidRPr="00B169DF" w14:paraId="6933D087" w14:textId="77777777" w:rsidTr="00EE3DE5">
        <w:tc>
          <w:tcPr>
            <w:tcW w:w="9639" w:type="dxa"/>
          </w:tcPr>
          <w:p w14:paraId="25CDF4C4" w14:textId="77777777" w:rsidR="009349CE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Osobowość a struktura społecznych relacji uznania </w:t>
            </w:r>
          </w:p>
        </w:tc>
      </w:tr>
      <w:tr w:rsidR="009349CE" w:rsidRPr="00B169DF" w14:paraId="6C0425C4" w14:textId="77777777" w:rsidTr="00EE3DE5">
        <w:tc>
          <w:tcPr>
            <w:tcW w:w="9639" w:type="dxa"/>
          </w:tcPr>
          <w:p w14:paraId="03D3B645" w14:textId="77777777" w:rsidR="009349CE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Przejawy pogardy: przemoc, pozbawianie praw, pozbawianie godności</w:t>
            </w:r>
          </w:p>
        </w:tc>
      </w:tr>
      <w:tr w:rsidR="009349CE" w:rsidRPr="00B169DF" w14:paraId="3D8EB322" w14:textId="77777777" w:rsidTr="00EE3DE5">
        <w:tc>
          <w:tcPr>
            <w:tcW w:w="9639" w:type="dxa"/>
          </w:tcPr>
          <w:p w14:paraId="7629D2F3" w14:textId="77777777" w:rsidR="009349CE" w:rsidRDefault="009349CE" w:rsidP="00EE3DE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 możliwy jest moralny rozwój społeczeństw?</w:t>
            </w:r>
          </w:p>
        </w:tc>
      </w:tr>
    </w:tbl>
    <w:p w14:paraId="267AE6C3" w14:textId="77777777" w:rsidR="009349CE" w:rsidRPr="00B169DF" w:rsidRDefault="009349CE" w:rsidP="009349CE">
      <w:pPr>
        <w:spacing w:after="0" w:line="240" w:lineRule="auto"/>
        <w:rPr>
          <w:rFonts w:ascii="Corbel" w:hAnsi="Corbel"/>
          <w:sz w:val="24"/>
          <w:szCs w:val="24"/>
        </w:rPr>
      </w:pPr>
    </w:p>
    <w:p w14:paraId="53F37E49" w14:textId="77777777" w:rsidR="009349CE" w:rsidRPr="0019332D" w:rsidRDefault="009349CE" w:rsidP="009349C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19332D">
        <w:rPr>
          <w:rFonts w:ascii="Corbel" w:hAnsi="Corbel"/>
          <w:sz w:val="24"/>
          <w:szCs w:val="24"/>
        </w:rPr>
        <w:t xml:space="preserve">Problematyka ćwiczeń, konwersatoriów, laboratoriów, zajęć praktycznych </w:t>
      </w:r>
    </w:p>
    <w:p w14:paraId="3F40A03E" w14:textId="77777777" w:rsidR="009349CE" w:rsidRPr="00B169DF" w:rsidRDefault="009349CE" w:rsidP="009349C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9CE" w:rsidRPr="00B169DF" w14:paraId="7D0D81ED" w14:textId="77777777" w:rsidTr="00EE3DE5">
        <w:tc>
          <w:tcPr>
            <w:tcW w:w="9639" w:type="dxa"/>
          </w:tcPr>
          <w:p w14:paraId="2D504FAE" w14:textId="77777777" w:rsidR="009349CE" w:rsidRPr="00B169DF" w:rsidRDefault="009349CE" w:rsidP="00EE3DE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349CE" w:rsidRPr="00B169DF" w14:paraId="14D1880A" w14:textId="77777777" w:rsidTr="00EE3DE5">
        <w:tc>
          <w:tcPr>
            <w:tcW w:w="9639" w:type="dxa"/>
          </w:tcPr>
          <w:p w14:paraId="0A3E5863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9349CE" w:rsidRPr="00B169DF" w14:paraId="0B6701FA" w14:textId="77777777" w:rsidTr="00EE3DE5">
        <w:tc>
          <w:tcPr>
            <w:tcW w:w="9639" w:type="dxa"/>
          </w:tcPr>
          <w:p w14:paraId="455C9258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9349CE" w:rsidRPr="00B169DF" w14:paraId="305D7B6D" w14:textId="77777777" w:rsidTr="00EE3DE5">
        <w:tc>
          <w:tcPr>
            <w:tcW w:w="9639" w:type="dxa"/>
          </w:tcPr>
          <w:p w14:paraId="09C39CA7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D54C663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84B89E0" w14:textId="77777777" w:rsidR="009349CE" w:rsidRPr="00B169DF" w:rsidRDefault="009349CE" w:rsidP="009349C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54F51BE8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problemowy, lektura wybranych fragmentów tekstów źródłowych, dyskusja</w:t>
      </w:r>
    </w:p>
    <w:p w14:paraId="5A3C82B3" w14:textId="77777777" w:rsidR="009349CE" w:rsidRPr="00B169DF" w:rsidRDefault="009349CE" w:rsidP="009349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6EEAB0" w14:textId="77777777" w:rsidR="009349CE" w:rsidRPr="00B169DF" w:rsidRDefault="009349CE" w:rsidP="009349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METODY I KRYTERIA OCENY </w:t>
      </w:r>
    </w:p>
    <w:p w14:paraId="602E3DB9" w14:textId="77777777" w:rsidR="009349CE" w:rsidRPr="00B169DF" w:rsidRDefault="009349CE" w:rsidP="009349C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902CF9A" w14:textId="77777777" w:rsidR="009349CE" w:rsidRPr="00B169DF" w:rsidRDefault="009349CE" w:rsidP="009349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4.1 Sposoby weryfikacji efektów uczenia się</w:t>
      </w:r>
    </w:p>
    <w:p w14:paraId="2BE32847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9349CE" w:rsidRPr="00B169DF" w14:paraId="482C9B52" w14:textId="77777777" w:rsidTr="00EE3DE5">
        <w:tc>
          <w:tcPr>
            <w:tcW w:w="1985" w:type="dxa"/>
            <w:vAlign w:val="center"/>
          </w:tcPr>
          <w:p w14:paraId="448D03C2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70D60CC1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5EB43BCD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36712B2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4450DBB" w14:textId="77777777" w:rsidR="009349CE" w:rsidRPr="00B169DF" w:rsidRDefault="009349CE" w:rsidP="00EE3DE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B169DF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9349CE" w:rsidRPr="00B169DF" w14:paraId="6B542CD6" w14:textId="77777777" w:rsidTr="00EE3DE5">
        <w:tc>
          <w:tcPr>
            <w:tcW w:w="1985" w:type="dxa"/>
          </w:tcPr>
          <w:p w14:paraId="724F7134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B169DF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169DF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6CB6BE9D" w14:textId="77777777" w:rsidR="009349CE" w:rsidRPr="004353D0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39BB8E70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349CE" w:rsidRPr="00B169DF" w14:paraId="71BE5C21" w14:textId="77777777" w:rsidTr="00EE3DE5">
        <w:tc>
          <w:tcPr>
            <w:tcW w:w="1985" w:type="dxa"/>
          </w:tcPr>
          <w:p w14:paraId="1748F8E4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65811313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23C5AE59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9349CE" w:rsidRPr="00B169DF" w14:paraId="1B30B12D" w14:textId="77777777" w:rsidTr="00EE3DE5">
        <w:tc>
          <w:tcPr>
            <w:tcW w:w="1985" w:type="dxa"/>
          </w:tcPr>
          <w:p w14:paraId="2EE148FD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3B9D413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kolokwium</w:t>
            </w:r>
          </w:p>
        </w:tc>
        <w:tc>
          <w:tcPr>
            <w:tcW w:w="2126" w:type="dxa"/>
          </w:tcPr>
          <w:p w14:paraId="5B099F4A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14:paraId="3609D647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6E2DD9" w14:textId="77777777" w:rsidR="009349CE" w:rsidRPr="00B169DF" w:rsidRDefault="009349CE" w:rsidP="009349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47E19F52" w14:textId="77777777" w:rsidR="009349CE" w:rsidRPr="00B169DF" w:rsidRDefault="009349CE" w:rsidP="009349C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9349CE" w:rsidRPr="00B169DF" w14:paraId="50975074" w14:textId="77777777" w:rsidTr="00EE3DE5">
        <w:tc>
          <w:tcPr>
            <w:tcW w:w="9670" w:type="dxa"/>
          </w:tcPr>
          <w:p w14:paraId="35A9DD30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Warunkiem zaliczenia przedmiotu jest aktywne uczestnictwo w zajęciach oraz uzyskanie pozytywnej oceny z kolokwium zaliczeniowego</w:t>
            </w:r>
          </w:p>
        </w:tc>
      </w:tr>
    </w:tbl>
    <w:p w14:paraId="57F6600F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1D00B33" w14:textId="77777777" w:rsidR="009349CE" w:rsidRPr="00B169DF" w:rsidRDefault="009349CE" w:rsidP="009349C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454A5EA5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9349CE" w:rsidRPr="00B169DF" w14:paraId="56D4AB4D" w14:textId="77777777" w:rsidTr="00EE3DE5">
        <w:tc>
          <w:tcPr>
            <w:tcW w:w="4962" w:type="dxa"/>
            <w:vAlign w:val="center"/>
          </w:tcPr>
          <w:p w14:paraId="511DC5D8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7E3BCA81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9349CE" w:rsidRPr="00B169DF" w14:paraId="3D1CBAE1" w14:textId="77777777" w:rsidTr="00EE3DE5">
        <w:tc>
          <w:tcPr>
            <w:tcW w:w="4962" w:type="dxa"/>
          </w:tcPr>
          <w:p w14:paraId="37BC8D4D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5785A521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9349CE" w:rsidRPr="00B169DF" w14:paraId="383E6678" w14:textId="77777777" w:rsidTr="00EE3DE5">
        <w:tc>
          <w:tcPr>
            <w:tcW w:w="4962" w:type="dxa"/>
          </w:tcPr>
          <w:p w14:paraId="123A260E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5BD2922B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9349CE" w:rsidRPr="00B169DF" w14:paraId="071634F0" w14:textId="77777777" w:rsidTr="00EE3DE5">
        <w:tc>
          <w:tcPr>
            <w:tcW w:w="4962" w:type="dxa"/>
          </w:tcPr>
          <w:p w14:paraId="4CEDE42E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169DF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169DF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</w:tc>
        <w:tc>
          <w:tcPr>
            <w:tcW w:w="4677" w:type="dxa"/>
          </w:tcPr>
          <w:p w14:paraId="5D57A9B4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9349CE" w:rsidRPr="00B169DF" w14:paraId="610DA3E7" w14:textId="77777777" w:rsidTr="00EE3DE5">
        <w:tc>
          <w:tcPr>
            <w:tcW w:w="4962" w:type="dxa"/>
          </w:tcPr>
          <w:p w14:paraId="79F986CB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4B50F02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9349CE" w:rsidRPr="00B169DF" w14:paraId="6F57294D" w14:textId="77777777" w:rsidTr="00EE3DE5">
        <w:tc>
          <w:tcPr>
            <w:tcW w:w="4962" w:type="dxa"/>
          </w:tcPr>
          <w:p w14:paraId="6355CF93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092180" w14:textId="77777777" w:rsidR="009349CE" w:rsidRPr="00B169DF" w:rsidRDefault="009349CE" w:rsidP="00EE3DE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DD86E46" w14:textId="77777777" w:rsidR="009349CE" w:rsidRPr="00B169DF" w:rsidRDefault="009349CE" w:rsidP="009349C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30B64A5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720F977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6. PRAKTYKI ZAWODOWE W RAMACH PRZEDMIOTU</w:t>
      </w:r>
    </w:p>
    <w:p w14:paraId="670F16E1" w14:textId="77777777" w:rsidR="009349CE" w:rsidRPr="00B169DF" w:rsidRDefault="009349CE" w:rsidP="009349C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9349CE" w:rsidRPr="00B169DF" w14:paraId="7C05DC43" w14:textId="77777777" w:rsidTr="00EE3DE5">
        <w:trPr>
          <w:trHeight w:val="397"/>
        </w:trPr>
        <w:tc>
          <w:tcPr>
            <w:tcW w:w="3544" w:type="dxa"/>
          </w:tcPr>
          <w:p w14:paraId="48EDAEF9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5E5C40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9349CE" w:rsidRPr="00B169DF" w14:paraId="00B4F2B2" w14:textId="77777777" w:rsidTr="00EE3DE5">
        <w:trPr>
          <w:trHeight w:val="397"/>
        </w:trPr>
        <w:tc>
          <w:tcPr>
            <w:tcW w:w="3544" w:type="dxa"/>
          </w:tcPr>
          <w:p w14:paraId="07DFEE74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34CB9236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8CF384F" w14:textId="77777777" w:rsidR="009349CE" w:rsidRPr="00B169DF" w:rsidRDefault="009349CE" w:rsidP="009349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0AFF789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LITERATURA </w:t>
      </w:r>
    </w:p>
    <w:p w14:paraId="79B7F09F" w14:textId="77777777" w:rsidR="009349CE" w:rsidRPr="00B169DF" w:rsidRDefault="009349CE" w:rsidP="009349C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9349CE" w:rsidRPr="00B169DF" w14:paraId="63754F93" w14:textId="77777777" w:rsidTr="00EE3DE5">
        <w:trPr>
          <w:trHeight w:val="397"/>
        </w:trPr>
        <w:tc>
          <w:tcPr>
            <w:tcW w:w="7513" w:type="dxa"/>
          </w:tcPr>
          <w:p w14:paraId="20970A43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5D716D27" w14:textId="77777777" w:rsidR="009349CE" w:rsidRPr="00B169DF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Axel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Honneth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Walka o uznanie, Kraków 2012;</w:t>
            </w:r>
          </w:p>
        </w:tc>
      </w:tr>
      <w:tr w:rsidR="009349CE" w:rsidRPr="00A67D6A" w14:paraId="6A7126E0" w14:textId="77777777" w:rsidTr="00EE3DE5">
        <w:trPr>
          <w:trHeight w:val="397"/>
        </w:trPr>
        <w:tc>
          <w:tcPr>
            <w:tcW w:w="7513" w:type="dxa"/>
          </w:tcPr>
          <w:p w14:paraId="267AB583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C9226C6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N. Fraser, A. </w:t>
            </w:r>
            <w:proofErr w:type="spellStart"/>
            <w:r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>Honneth</w:t>
            </w:r>
            <w:proofErr w:type="spellEnd"/>
            <w:r w:rsidRPr="00A67D6A">
              <w:rPr>
                <w:rFonts w:ascii="Corbel" w:hAnsi="Corbel"/>
                <w:b w:val="0"/>
                <w:iCs/>
                <w:smallCaps w:val="0"/>
                <w:szCs w:val="24"/>
              </w:rPr>
              <w:t>, Redystrybu</w:t>
            </w: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cja czy uznanie?, Wrocław 2005;</w:t>
            </w:r>
          </w:p>
          <w:p w14:paraId="1DE65F03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 xml:space="preserve">A. </w:t>
            </w:r>
            <w:proofErr w:type="spellStart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Szahaj</w:t>
            </w:r>
            <w:proofErr w:type="spellEnd"/>
            <w:r>
              <w:rPr>
                <w:rFonts w:ascii="Corbel" w:hAnsi="Corbel"/>
                <w:b w:val="0"/>
                <w:iCs/>
                <w:smallCaps w:val="0"/>
                <w:szCs w:val="24"/>
              </w:rPr>
              <w:t>, Teoria krytyczna szkoły frankfurckiej, Warszawa 2008;</w:t>
            </w:r>
          </w:p>
          <w:p w14:paraId="29D7AAD7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lastRenderedPageBreak/>
              <w:t>Sz. Wróbel, Władza i rozum, Poznań 2002;</w:t>
            </w:r>
          </w:p>
          <w:p w14:paraId="51C1CF26" w14:textId="77777777" w:rsidR="009349CE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K. Michałowski, Pojęcie uznania we współczesnej myśli filozoficzno-politycznej, Warszawa 2014;</w:t>
            </w:r>
          </w:p>
          <w:p w14:paraId="1334C4DE" w14:textId="77777777" w:rsidR="009349CE" w:rsidRPr="00A67D6A" w:rsidRDefault="009349CE" w:rsidP="00EE3DE5">
            <w:pPr>
              <w:pStyle w:val="Punktygwne"/>
              <w:spacing w:before="0" w:after="0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F. Fukuyama, Tożsamość: współczesna polityka tożsamościowa i walka o uznanie, Poznań 2019.</w:t>
            </w:r>
          </w:p>
        </w:tc>
      </w:tr>
    </w:tbl>
    <w:p w14:paraId="11ED625A" w14:textId="77777777" w:rsidR="009349CE" w:rsidRPr="00A67D6A" w:rsidRDefault="009349CE" w:rsidP="009349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E2DDA7" w14:textId="77777777" w:rsidR="009349CE" w:rsidRPr="00A67D6A" w:rsidRDefault="009349CE" w:rsidP="009349C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C5E2A08" w14:textId="77777777" w:rsidR="009349CE" w:rsidRPr="00B169DF" w:rsidRDefault="009349CE" w:rsidP="009349CE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9349CE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AE167" w14:textId="77777777" w:rsidR="00E60142" w:rsidRDefault="00E60142" w:rsidP="00C16ABF">
      <w:pPr>
        <w:spacing w:after="0" w:line="240" w:lineRule="auto"/>
      </w:pPr>
      <w:r>
        <w:separator/>
      </w:r>
    </w:p>
  </w:endnote>
  <w:endnote w:type="continuationSeparator" w:id="0">
    <w:p w14:paraId="4013A89F" w14:textId="77777777" w:rsidR="00E60142" w:rsidRDefault="00E6014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59CE5B" w14:textId="77777777" w:rsidR="00E60142" w:rsidRDefault="00E60142" w:rsidP="00C16ABF">
      <w:pPr>
        <w:spacing w:after="0" w:line="240" w:lineRule="auto"/>
      </w:pPr>
      <w:r>
        <w:separator/>
      </w:r>
    </w:p>
  </w:footnote>
  <w:footnote w:type="continuationSeparator" w:id="0">
    <w:p w14:paraId="6B939AFD" w14:textId="77777777" w:rsidR="00E60142" w:rsidRDefault="00E60142" w:rsidP="00C16ABF">
      <w:pPr>
        <w:spacing w:after="0" w:line="240" w:lineRule="auto"/>
      </w:pPr>
      <w:r>
        <w:continuationSeparator/>
      </w:r>
    </w:p>
  </w:footnote>
  <w:footnote w:id="1">
    <w:p w14:paraId="537F50FE" w14:textId="77777777" w:rsidR="009349CE" w:rsidRDefault="009349CE" w:rsidP="009349CE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31838723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9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1A2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0AF8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5F76A3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469CF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2BD6"/>
    <w:rsid w:val="008E64F4"/>
    <w:rsid w:val="008F12C9"/>
    <w:rsid w:val="008F6E29"/>
    <w:rsid w:val="00916188"/>
    <w:rsid w:val="00923D7D"/>
    <w:rsid w:val="009349CE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0142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E2DF2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4</Pages>
  <Words>685</Words>
  <Characters>4114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Magdalena Żardecka</cp:lastModifiedBy>
  <cp:revision>5</cp:revision>
  <cp:lastPrinted>2019-02-06T12:12:00Z</cp:lastPrinted>
  <dcterms:created xsi:type="dcterms:W3CDTF">2023-10-28T12:55:00Z</dcterms:created>
  <dcterms:modified xsi:type="dcterms:W3CDTF">2023-10-29T17:48:00Z</dcterms:modified>
</cp:coreProperties>
</file>